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875" w:rsidRDefault="00213875">
      <w:pPr>
        <w:jc w:val="center"/>
        <w:rPr>
          <w:rFonts w:ascii="Arial" w:eastAsia="Arial" w:hAnsi="Arial" w:cs="Arial"/>
          <w:b/>
        </w:rPr>
      </w:pPr>
    </w:p>
    <w:p w:rsidR="004872C6" w:rsidRDefault="00213875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XVI SEMANA DE FILOSOFIA</w:t>
      </w:r>
    </w:p>
    <w:p w:rsidR="004872C6" w:rsidRDefault="00213875" w:rsidP="003D035F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PROGRAMAÇÃO </w:t>
      </w:r>
      <w:r w:rsidR="00423401">
        <w:rPr>
          <w:rFonts w:ascii="Arial" w:eastAsia="Arial" w:hAnsi="Arial" w:cs="Arial"/>
          <w:b/>
        </w:rPr>
        <w:t>GERAL</w:t>
      </w:r>
    </w:p>
    <w:p w:rsidR="003D035F" w:rsidRDefault="003D035F" w:rsidP="003D035F">
      <w:pPr>
        <w:jc w:val="center"/>
        <w:rPr>
          <w:b/>
          <w:color w:val="1D2228"/>
          <w:sz w:val="24"/>
          <w:szCs w:val="24"/>
          <w:highlight w:val="white"/>
        </w:rPr>
      </w:pPr>
    </w:p>
    <w:tbl>
      <w:tblPr>
        <w:tblStyle w:val="a"/>
        <w:tblW w:w="147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2552"/>
        <w:gridCol w:w="2551"/>
        <w:gridCol w:w="2552"/>
        <w:gridCol w:w="2551"/>
        <w:gridCol w:w="2693"/>
      </w:tblGrid>
      <w:tr w:rsidR="004872C6" w:rsidTr="00BA7214">
        <w:tc>
          <w:tcPr>
            <w:tcW w:w="1838" w:type="dxa"/>
          </w:tcPr>
          <w:p w:rsidR="004872C6" w:rsidRDefault="004872C6">
            <w:pPr>
              <w:rPr>
                <w:rFonts w:ascii="Arial" w:eastAsia="Arial" w:hAnsi="Arial" w:cs="Arial"/>
              </w:rPr>
            </w:pPr>
          </w:p>
        </w:tc>
        <w:tc>
          <w:tcPr>
            <w:tcW w:w="2552" w:type="dxa"/>
          </w:tcPr>
          <w:p w:rsidR="004872C6" w:rsidRDefault="0021387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DIA 14 segunda)</w:t>
            </w:r>
          </w:p>
        </w:tc>
        <w:tc>
          <w:tcPr>
            <w:tcW w:w="2551" w:type="dxa"/>
          </w:tcPr>
          <w:p w:rsidR="004872C6" w:rsidRDefault="0021387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DIA 15 (terça)</w:t>
            </w:r>
          </w:p>
        </w:tc>
        <w:tc>
          <w:tcPr>
            <w:tcW w:w="2552" w:type="dxa"/>
          </w:tcPr>
          <w:p w:rsidR="004872C6" w:rsidRDefault="0021387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DIA 16 (quarta)</w:t>
            </w:r>
          </w:p>
        </w:tc>
        <w:tc>
          <w:tcPr>
            <w:tcW w:w="2551" w:type="dxa"/>
          </w:tcPr>
          <w:p w:rsidR="004872C6" w:rsidRDefault="0021387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DIA 17 (quinta)</w:t>
            </w:r>
          </w:p>
        </w:tc>
        <w:tc>
          <w:tcPr>
            <w:tcW w:w="2693" w:type="dxa"/>
          </w:tcPr>
          <w:p w:rsidR="004872C6" w:rsidRDefault="00213875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DIA 18 </w:t>
            </w:r>
            <w:r>
              <w:rPr>
                <w:rFonts w:ascii="Arial" w:eastAsia="Arial" w:hAnsi="Arial" w:cs="Arial"/>
                <w:b/>
              </w:rPr>
              <w:t>(sexta)</w:t>
            </w:r>
          </w:p>
        </w:tc>
      </w:tr>
      <w:tr w:rsidR="004872C6" w:rsidTr="00BA7214">
        <w:tc>
          <w:tcPr>
            <w:tcW w:w="1838" w:type="dxa"/>
          </w:tcPr>
          <w:p w:rsidR="004872C6" w:rsidRDefault="00213875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8h - 12h</w:t>
            </w:r>
          </w:p>
          <w:p w:rsidR="00423401" w:rsidRDefault="00423401">
            <w:pPr>
              <w:rPr>
                <w:rFonts w:ascii="Arial" w:eastAsia="Arial" w:hAnsi="Arial" w:cs="Arial"/>
                <w:b/>
              </w:rPr>
            </w:pPr>
          </w:p>
          <w:p w:rsidR="00423401" w:rsidRPr="00BA7214" w:rsidRDefault="00423401" w:rsidP="00423401">
            <w:pPr>
              <w:rPr>
                <w:rFonts w:asciiTheme="majorHAnsi" w:eastAsia="Times New Roman" w:hAnsiTheme="majorHAnsi" w:cstheme="majorHAnsi"/>
                <w:i/>
                <w:sz w:val="18"/>
                <w:szCs w:val="18"/>
              </w:rPr>
            </w:pPr>
            <w:r w:rsidRPr="00BA7214">
              <w:rPr>
                <w:rFonts w:asciiTheme="majorHAnsi" w:eastAsia="Times New Roman" w:hAnsiTheme="majorHAnsi" w:cstheme="majorHAnsi"/>
                <w:i/>
                <w:sz w:val="18"/>
                <w:szCs w:val="18"/>
              </w:rPr>
              <w:t xml:space="preserve">Observação: </w:t>
            </w:r>
          </w:p>
          <w:p w:rsidR="00423401" w:rsidRDefault="00423401" w:rsidP="00423401">
            <w:pPr>
              <w:rPr>
                <w:rFonts w:ascii="Arial" w:eastAsia="Arial" w:hAnsi="Arial" w:cs="Arial"/>
                <w:b/>
              </w:rPr>
            </w:pPr>
            <w:r w:rsidRPr="00BA7214">
              <w:rPr>
                <w:rFonts w:asciiTheme="majorHAnsi" w:eastAsia="Times New Roman" w:hAnsiTheme="majorHAnsi" w:cstheme="majorHAnsi"/>
                <w:i/>
                <w:sz w:val="18"/>
                <w:szCs w:val="18"/>
              </w:rPr>
              <w:t xml:space="preserve">O Curso de Extensão é uma </w:t>
            </w:r>
            <w:r w:rsidRPr="00BA7214">
              <w:rPr>
                <w:rFonts w:asciiTheme="majorHAnsi" w:eastAsia="Times New Roman" w:hAnsiTheme="majorHAnsi" w:cstheme="majorHAnsi"/>
                <w:i/>
                <w:sz w:val="18"/>
                <w:szCs w:val="18"/>
              </w:rPr>
              <w:t>atividade promovida pelo Departamento de Sociologia e Ciência Política da UFMT</w:t>
            </w:r>
            <w:r w:rsidRPr="00BA7214">
              <w:rPr>
                <w:rFonts w:asciiTheme="majorHAnsi" w:eastAsia="Times New Roman" w:hAnsiTheme="majorHAnsi" w:cstheme="majorHAnsi"/>
                <w:i/>
                <w:sz w:val="18"/>
                <w:szCs w:val="18"/>
              </w:rPr>
              <w:t>. A inscrição será feita em link específico a ser divulgado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872C6" w:rsidRDefault="00213875" w:rsidP="00423401">
            <w:pPr>
              <w:jc w:val="center"/>
              <w:rPr>
                <w:rFonts w:ascii="Arial" w:eastAsia="Arial" w:hAnsi="Arial" w:cs="Arial"/>
                <w:highlight w:val="white"/>
              </w:rPr>
            </w:pP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C</w:t>
            </w: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urso de Extensão</w:t>
            </w:r>
            <w:r w:rsidRPr="00BA7214">
              <w:rPr>
                <w:rFonts w:ascii="Arial" w:eastAsia="Arial" w:hAnsi="Arial" w:cs="Arial"/>
                <w:b/>
                <w:highlight w:val="white"/>
              </w:rPr>
              <w:t>:</w:t>
            </w:r>
            <w:r>
              <w:rPr>
                <w:rFonts w:ascii="Arial" w:eastAsia="Arial" w:hAnsi="Arial" w:cs="Arial"/>
                <w:highlight w:val="white"/>
              </w:rPr>
              <w:t xml:space="preserve"> Conflitos civis e guerras internacionais: causas, consequências e dinâmicas da violência política</w:t>
            </w:r>
          </w:p>
          <w:p w:rsidR="00423401" w:rsidRDefault="00423401" w:rsidP="00423401">
            <w:pPr>
              <w:rPr>
                <w:highlight w:val="white"/>
              </w:rPr>
            </w:pPr>
          </w:p>
          <w:p w:rsidR="004872C6" w:rsidRPr="00EA6DC3" w:rsidRDefault="00423401" w:rsidP="00423401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Ministrante</w:t>
            </w:r>
            <w:r w:rsidR="00213875"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: </w:t>
            </w:r>
          </w:p>
          <w:p w:rsidR="004872C6" w:rsidRPr="00EA6DC3" w:rsidRDefault="00213875" w:rsidP="00423401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Vicente </w:t>
            </w:r>
            <w:proofErr w:type="spellStart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Ferraro</w:t>
            </w:r>
            <w:proofErr w:type="spellEnd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white"/>
              </w:rPr>
              <w:t>Jr</w:t>
            </w: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/FGV</w:t>
            </w:r>
          </w:p>
          <w:p w:rsidR="004872C6" w:rsidRDefault="004872C6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</w:tcPr>
          <w:p w:rsidR="00423401" w:rsidRDefault="00423401" w:rsidP="00423401">
            <w:pPr>
              <w:jc w:val="center"/>
              <w:rPr>
                <w:rFonts w:ascii="Arial" w:eastAsia="Arial" w:hAnsi="Arial" w:cs="Arial"/>
                <w:highlight w:val="white"/>
              </w:rPr>
            </w:pP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Curso de Extensão</w:t>
            </w:r>
            <w:r w:rsidRPr="00BA7214">
              <w:rPr>
                <w:rFonts w:ascii="Arial" w:eastAsia="Arial" w:hAnsi="Arial" w:cs="Arial"/>
                <w:b/>
                <w:highlight w:val="white"/>
              </w:rPr>
              <w:t>:</w:t>
            </w:r>
            <w:r>
              <w:rPr>
                <w:rFonts w:ascii="Arial" w:eastAsia="Arial" w:hAnsi="Arial" w:cs="Arial"/>
                <w:highlight w:val="white"/>
              </w:rPr>
              <w:t xml:space="preserve"> Conflitos civis e guerras internacionais: causas, consequências e dinâmicas da violência política</w:t>
            </w:r>
          </w:p>
          <w:p w:rsidR="00423401" w:rsidRDefault="00423401" w:rsidP="00423401">
            <w:pPr>
              <w:rPr>
                <w:highlight w:val="white"/>
              </w:rPr>
            </w:pPr>
          </w:p>
          <w:p w:rsidR="00EA6DC3" w:rsidRPr="00EA6DC3" w:rsidRDefault="00EA6DC3" w:rsidP="00EA6DC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213875" w:rsidRPr="00EA6DC3" w:rsidRDefault="00213875" w:rsidP="00213875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Vicente </w:t>
            </w:r>
            <w:proofErr w:type="spellStart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Ferraro</w:t>
            </w:r>
            <w:proofErr w:type="spellEnd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white"/>
              </w:rPr>
              <w:t>Jr</w:t>
            </w: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/FGV</w:t>
            </w:r>
          </w:p>
          <w:p w:rsidR="004872C6" w:rsidRDefault="004872C6">
            <w:pPr>
              <w:spacing w:after="160" w:line="259" w:lineRule="auto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2552" w:type="dxa"/>
          </w:tcPr>
          <w:p w:rsidR="00423401" w:rsidRDefault="00423401" w:rsidP="00423401">
            <w:pPr>
              <w:jc w:val="center"/>
              <w:rPr>
                <w:rFonts w:ascii="Arial" w:eastAsia="Arial" w:hAnsi="Arial" w:cs="Arial"/>
                <w:highlight w:val="white"/>
              </w:rPr>
            </w:pP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Curso de Extensão</w:t>
            </w:r>
            <w:r w:rsidRPr="00BA7214">
              <w:rPr>
                <w:rFonts w:ascii="Arial" w:eastAsia="Arial" w:hAnsi="Arial" w:cs="Arial"/>
                <w:b/>
                <w:highlight w:val="white"/>
              </w:rPr>
              <w:t>:</w:t>
            </w:r>
            <w:r>
              <w:rPr>
                <w:rFonts w:ascii="Arial" w:eastAsia="Arial" w:hAnsi="Arial" w:cs="Arial"/>
                <w:highlight w:val="white"/>
              </w:rPr>
              <w:t xml:space="preserve"> Conflitos civis e guerras internacionais: causas, consequências e dinâmicas da violência política</w:t>
            </w:r>
          </w:p>
          <w:p w:rsidR="00423401" w:rsidRDefault="00423401" w:rsidP="00423401">
            <w:pPr>
              <w:rPr>
                <w:highlight w:val="white"/>
              </w:rPr>
            </w:pPr>
          </w:p>
          <w:p w:rsidR="00EA6DC3" w:rsidRPr="00EA6DC3" w:rsidRDefault="00EA6DC3" w:rsidP="00EA6DC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213875" w:rsidRPr="00EA6DC3" w:rsidRDefault="00213875" w:rsidP="00213875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Vicente </w:t>
            </w:r>
            <w:proofErr w:type="spellStart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Ferraro</w:t>
            </w:r>
            <w:proofErr w:type="spellEnd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white"/>
              </w:rPr>
              <w:t>Jr</w:t>
            </w: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/FGV</w:t>
            </w:r>
          </w:p>
          <w:p w:rsidR="004872C6" w:rsidRDefault="004872C6">
            <w:pPr>
              <w:spacing w:after="160" w:line="259" w:lineRule="auto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2551" w:type="dxa"/>
          </w:tcPr>
          <w:p w:rsidR="00BA7214" w:rsidRDefault="00BA7214" w:rsidP="00BA7214">
            <w:pPr>
              <w:jc w:val="center"/>
              <w:rPr>
                <w:rFonts w:ascii="Arial" w:eastAsia="Arial" w:hAnsi="Arial" w:cs="Arial"/>
                <w:highlight w:val="white"/>
              </w:rPr>
            </w:pP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Curso de Extensão</w:t>
            </w:r>
            <w:r w:rsidRPr="00BA7214">
              <w:rPr>
                <w:rFonts w:ascii="Arial" w:eastAsia="Arial" w:hAnsi="Arial" w:cs="Arial"/>
                <w:b/>
                <w:highlight w:val="white"/>
              </w:rPr>
              <w:t>:</w:t>
            </w:r>
            <w:r>
              <w:rPr>
                <w:rFonts w:ascii="Arial" w:eastAsia="Arial" w:hAnsi="Arial" w:cs="Arial"/>
                <w:highlight w:val="white"/>
              </w:rPr>
              <w:t xml:space="preserve"> Conflitos civis e guerras internacionais: causas, consequências e dinâmicas da violência política</w:t>
            </w:r>
          </w:p>
          <w:p w:rsidR="00BA7214" w:rsidRDefault="00BA7214" w:rsidP="00BA7214">
            <w:pPr>
              <w:rPr>
                <w:highlight w:val="white"/>
              </w:rPr>
            </w:pPr>
          </w:p>
          <w:p w:rsidR="00EA6DC3" w:rsidRPr="00EA6DC3" w:rsidRDefault="00EA6DC3" w:rsidP="00EA6DC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213875" w:rsidRPr="00EA6DC3" w:rsidRDefault="00213875" w:rsidP="00213875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Vicente </w:t>
            </w:r>
            <w:proofErr w:type="spellStart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Ferraro</w:t>
            </w:r>
            <w:proofErr w:type="spellEnd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white"/>
              </w:rPr>
              <w:t>Jr</w:t>
            </w: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/FGV</w:t>
            </w:r>
          </w:p>
          <w:p w:rsidR="004872C6" w:rsidRDefault="004872C6">
            <w:pPr>
              <w:spacing w:after="160" w:line="259" w:lineRule="auto"/>
              <w:rPr>
                <w:rFonts w:ascii="Arial" w:eastAsia="Arial" w:hAnsi="Arial" w:cs="Arial"/>
                <w:highlight w:val="white"/>
              </w:rPr>
            </w:pPr>
          </w:p>
        </w:tc>
        <w:tc>
          <w:tcPr>
            <w:tcW w:w="2693" w:type="dxa"/>
          </w:tcPr>
          <w:p w:rsidR="00BA7214" w:rsidRDefault="00BA7214" w:rsidP="00BA7214">
            <w:pPr>
              <w:jc w:val="center"/>
              <w:rPr>
                <w:rFonts w:ascii="Arial" w:eastAsia="Arial" w:hAnsi="Arial" w:cs="Arial"/>
                <w:highlight w:val="white"/>
              </w:rPr>
            </w:pPr>
            <w:r w:rsidRPr="00BA7214">
              <w:rPr>
                <w:rFonts w:ascii="Arial" w:eastAsia="Arial" w:hAnsi="Arial" w:cs="Arial"/>
                <w:b/>
                <w:i/>
                <w:highlight w:val="white"/>
              </w:rPr>
              <w:t>Curso de Extensão</w:t>
            </w:r>
            <w:r w:rsidRPr="00BA7214">
              <w:rPr>
                <w:rFonts w:ascii="Arial" w:eastAsia="Arial" w:hAnsi="Arial" w:cs="Arial"/>
                <w:b/>
                <w:highlight w:val="white"/>
              </w:rPr>
              <w:t>:</w:t>
            </w:r>
            <w:r>
              <w:rPr>
                <w:rFonts w:ascii="Arial" w:eastAsia="Arial" w:hAnsi="Arial" w:cs="Arial"/>
                <w:highlight w:val="white"/>
              </w:rPr>
              <w:t xml:space="preserve"> Conflitos civis e guerras internacionais: causas, consequências e dinâmicas da violência política</w:t>
            </w:r>
          </w:p>
          <w:p w:rsidR="00BA7214" w:rsidRDefault="00BA7214" w:rsidP="00BA7214">
            <w:pPr>
              <w:rPr>
                <w:highlight w:val="white"/>
              </w:rPr>
            </w:pPr>
          </w:p>
          <w:p w:rsidR="00EA6DC3" w:rsidRPr="00EA6DC3" w:rsidRDefault="00EA6DC3" w:rsidP="00EA6DC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213875" w:rsidRPr="00EA6DC3" w:rsidRDefault="00213875" w:rsidP="00213875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Vicente </w:t>
            </w:r>
            <w:proofErr w:type="spellStart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Ferraro</w:t>
            </w:r>
            <w:proofErr w:type="spellEnd"/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highlight w:val="white"/>
              </w:rPr>
              <w:t>Jr</w:t>
            </w: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>/FGV</w:t>
            </w:r>
          </w:p>
          <w:p w:rsidR="004872C6" w:rsidRDefault="004872C6">
            <w:pPr>
              <w:spacing w:after="160" w:line="259" w:lineRule="auto"/>
              <w:rPr>
                <w:rFonts w:ascii="Arial" w:eastAsia="Arial" w:hAnsi="Arial" w:cs="Arial"/>
                <w:highlight w:val="white"/>
              </w:rPr>
            </w:pPr>
          </w:p>
        </w:tc>
      </w:tr>
      <w:tr w:rsidR="00423401" w:rsidTr="00BA7214">
        <w:tc>
          <w:tcPr>
            <w:tcW w:w="1838" w:type="dxa"/>
            <w:shd w:val="clear" w:color="auto" w:fill="808080" w:themeFill="background1" w:themeFillShade="80"/>
          </w:tcPr>
          <w:p w:rsidR="00423401" w:rsidRDefault="00423401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99" w:type="dxa"/>
            <w:gridSpan w:val="5"/>
            <w:shd w:val="clear" w:color="auto" w:fill="808080" w:themeFill="background1" w:themeFillShade="80"/>
          </w:tcPr>
          <w:p w:rsidR="00423401" w:rsidRDefault="00423401">
            <w:pPr>
              <w:rPr>
                <w:rFonts w:ascii="Arial" w:eastAsia="Arial" w:hAnsi="Arial" w:cs="Arial"/>
                <w:highlight w:val="white"/>
              </w:rPr>
            </w:pPr>
          </w:p>
        </w:tc>
      </w:tr>
      <w:tr w:rsidR="004872C6" w:rsidTr="00BA7214">
        <w:tc>
          <w:tcPr>
            <w:tcW w:w="1838" w:type="dxa"/>
          </w:tcPr>
          <w:p w:rsidR="004872C6" w:rsidRDefault="00213875" w:rsidP="00EA6D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13:30 – 15:30</w:t>
            </w:r>
          </w:p>
        </w:tc>
        <w:tc>
          <w:tcPr>
            <w:tcW w:w="2552" w:type="dxa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</w:tcPr>
          <w:p w:rsidR="004872C6" w:rsidRPr="00EA6DC3" w:rsidRDefault="00213875" w:rsidP="00EA6DC3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EA6DC3">
              <w:rPr>
                <w:rFonts w:ascii="Arial" w:eastAsia="Arial" w:hAnsi="Arial" w:cs="Arial"/>
                <w:b/>
                <w:i/>
              </w:rPr>
              <w:t>Minicurso</w:t>
            </w:r>
          </w:p>
          <w:p w:rsidR="00875385" w:rsidRDefault="00213875" w:rsidP="00EA6DC3">
            <w:pPr>
              <w:jc w:val="center"/>
              <w:rPr>
                <w:rFonts w:ascii="Arial" w:eastAsia="Arial" w:hAnsi="Arial" w:cs="Arial"/>
              </w:rPr>
            </w:pPr>
            <w:r w:rsidRPr="00EA6DC3">
              <w:rPr>
                <w:rFonts w:ascii="Arial" w:eastAsia="Arial" w:hAnsi="Arial" w:cs="Arial"/>
                <w:b/>
                <w:i/>
              </w:rPr>
              <w:t>Leituras Feministas do século XVIII/XIX e início do XX: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4872C6" w:rsidRDefault="00213875" w:rsidP="00EA6DC3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Olympes</w:t>
            </w:r>
            <w:proofErr w:type="spellEnd"/>
            <w:r>
              <w:rPr>
                <w:rFonts w:ascii="Arial" w:eastAsia="Arial" w:hAnsi="Arial" w:cs="Arial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</w:rPr>
              <w:t>Gouges</w:t>
            </w:r>
            <w:proofErr w:type="spellEnd"/>
            <w:r>
              <w:rPr>
                <w:rFonts w:ascii="Arial" w:eastAsia="Arial" w:hAnsi="Arial" w:cs="Arial"/>
              </w:rPr>
              <w:t xml:space="preserve">, Mary </w:t>
            </w:r>
            <w:proofErr w:type="spellStart"/>
            <w:r>
              <w:rPr>
                <w:rFonts w:ascii="Arial" w:eastAsia="Arial" w:hAnsi="Arial" w:cs="Arial"/>
              </w:rPr>
              <w:t>Wollstonecraft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Sèjounour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Truth</w:t>
            </w:r>
            <w:proofErr w:type="spellEnd"/>
            <w:r>
              <w:rPr>
                <w:rFonts w:ascii="Arial" w:eastAsia="Arial" w:hAnsi="Arial" w:cs="Arial"/>
              </w:rPr>
              <w:t>,</w:t>
            </w:r>
            <w:r w:rsidR="00875385">
              <w:rPr>
                <w:rFonts w:ascii="Arial" w:eastAsia="Arial" w:hAnsi="Arial" w:cs="Arial"/>
              </w:rPr>
              <w:t xml:space="preserve"> Flora </w:t>
            </w:r>
            <w:proofErr w:type="spellStart"/>
            <w:r w:rsidR="00875385">
              <w:rPr>
                <w:rFonts w:ascii="Arial" w:eastAsia="Arial" w:hAnsi="Arial" w:cs="Arial"/>
              </w:rPr>
              <w:t>Tristán</w:t>
            </w:r>
            <w:proofErr w:type="spellEnd"/>
            <w:r w:rsidR="00875385">
              <w:rPr>
                <w:rFonts w:ascii="Arial" w:eastAsia="Arial" w:hAnsi="Arial" w:cs="Arial"/>
              </w:rPr>
              <w:t xml:space="preserve"> e Virginia Woolf</w:t>
            </w:r>
          </w:p>
          <w:p w:rsidR="00EA6DC3" w:rsidRDefault="00EA6DC3" w:rsidP="00EA6DC3">
            <w:pPr>
              <w:jc w:val="center"/>
              <w:rPr>
                <w:rFonts w:ascii="Arial" w:eastAsia="Arial" w:hAnsi="Arial" w:cs="Arial"/>
              </w:rPr>
            </w:pPr>
          </w:p>
          <w:p w:rsidR="00EA6DC3" w:rsidRPr="00EA6DC3" w:rsidRDefault="00EA6DC3" w:rsidP="00EA6DC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4872C6" w:rsidRPr="00EA6DC3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EA6DC3">
              <w:rPr>
                <w:rFonts w:ascii="Arial" w:eastAsia="Arial" w:hAnsi="Arial" w:cs="Arial"/>
                <w:sz w:val="20"/>
                <w:szCs w:val="20"/>
              </w:rPr>
              <w:t xml:space="preserve">Valéria </w:t>
            </w:r>
            <w:proofErr w:type="spellStart"/>
            <w:r w:rsidRPr="00EA6DC3">
              <w:rPr>
                <w:rFonts w:ascii="Arial" w:eastAsia="Arial" w:hAnsi="Arial" w:cs="Arial"/>
                <w:sz w:val="20"/>
                <w:szCs w:val="20"/>
              </w:rPr>
              <w:t>Wilke</w:t>
            </w:r>
            <w:proofErr w:type="spellEnd"/>
            <w:r w:rsidRPr="00EA6DC3">
              <w:rPr>
                <w:rFonts w:ascii="Arial" w:eastAsia="Arial" w:hAnsi="Arial" w:cs="Arial"/>
                <w:sz w:val="20"/>
                <w:szCs w:val="20"/>
              </w:rPr>
              <w:t>/</w:t>
            </w:r>
            <w:proofErr w:type="spellStart"/>
            <w:r w:rsidRPr="00EA6DC3">
              <w:rPr>
                <w:rFonts w:ascii="Arial" w:eastAsia="Arial" w:hAnsi="Arial" w:cs="Arial"/>
                <w:sz w:val="20"/>
                <w:szCs w:val="20"/>
              </w:rPr>
              <w:t>Unirio</w:t>
            </w:r>
            <w:proofErr w:type="spellEnd"/>
            <w:r w:rsidRPr="00EA6DC3"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2" w:type="dxa"/>
          </w:tcPr>
          <w:p w:rsidR="004872C6" w:rsidRPr="00EA6DC3" w:rsidRDefault="00213875" w:rsidP="00EA6DC3">
            <w:pPr>
              <w:jc w:val="center"/>
              <w:rPr>
                <w:rFonts w:ascii="Arial" w:eastAsia="Arial" w:hAnsi="Arial" w:cs="Arial"/>
                <w:b/>
              </w:rPr>
            </w:pPr>
            <w:r w:rsidRPr="00EA6DC3">
              <w:rPr>
                <w:rFonts w:ascii="Arial" w:eastAsia="Arial" w:hAnsi="Arial" w:cs="Arial"/>
                <w:b/>
              </w:rPr>
              <w:t>Comunicações</w:t>
            </w:r>
          </w:p>
        </w:tc>
        <w:tc>
          <w:tcPr>
            <w:tcW w:w="2551" w:type="dxa"/>
          </w:tcPr>
          <w:p w:rsidR="004872C6" w:rsidRPr="00EA6DC3" w:rsidRDefault="00213875" w:rsidP="00EA6DC3">
            <w:pPr>
              <w:jc w:val="center"/>
              <w:rPr>
                <w:rFonts w:ascii="Arial" w:eastAsia="Arial" w:hAnsi="Arial" w:cs="Arial"/>
                <w:b/>
              </w:rPr>
            </w:pPr>
            <w:r w:rsidRPr="00EA6DC3">
              <w:rPr>
                <w:rFonts w:ascii="Arial" w:eastAsia="Arial" w:hAnsi="Arial" w:cs="Arial"/>
                <w:b/>
              </w:rPr>
              <w:t>Comunicações</w:t>
            </w:r>
          </w:p>
        </w:tc>
        <w:tc>
          <w:tcPr>
            <w:tcW w:w="2693" w:type="dxa"/>
          </w:tcPr>
          <w:p w:rsidR="004872C6" w:rsidRPr="00EA6DC3" w:rsidRDefault="00213875" w:rsidP="00EA6DC3">
            <w:pPr>
              <w:jc w:val="center"/>
              <w:rPr>
                <w:rFonts w:ascii="Arial" w:eastAsia="Arial" w:hAnsi="Arial" w:cs="Arial"/>
                <w:b/>
              </w:rPr>
            </w:pPr>
            <w:r w:rsidRPr="00EA6DC3">
              <w:rPr>
                <w:rFonts w:ascii="Arial" w:eastAsia="Arial" w:hAnsi="Arial" w:cs="Arial"/>
                <w:b/>
              </w:rPr>
              <w:t>Comunicações</w:t>
            </w:r>
          </w:p>
        </w:tc>
      </w:tr>
      <w:tr w:rsidR="004872C6" w:rsidTr="00BA7214">
        <w:tc>
          <w:tcPr>
            <w:tcW w:w="1838" w:type="dxa"/>
            <w:shd w:val="clear" w:color="auto" w:fill="A6A6A6"/>
          </w:tcPr>
          <w:p w:rsidR="004872C6" w:rsidRDefault="00213875" w:rsidP="00875385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Café</w:t>
            </w:r>
          </w:p>
        </w:tc>
        <w:tc>
          <w:tcPr>
            <w:tcW w:w="2552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2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693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</w:tr>
      <w:tr w:rsidR="004872C6" w:rsidTr="00BA7214">
        <w:tc>
          <w:tcPr>
            <w:tcW w:w="1838" w:type="dxa"/>
          </w:tcPr>
          <w:p w:rsidR="004872C6" w:rsidRDefault="00213875" w:rsidP="00EA6D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16:00 – 18:00</w:t>
            </w:r>
          </w:p>
        </w:tc>
        <w:tc>
          <w:tcPr>
            <w:tcW w:w="2552" w:type="dxa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</w:tcPr>
          <w:p w:rsidR="00CA1E83" w:rsidRPr="00EA6DC3" w:rsidRDefault="00CA1E83" w:rsidP="00CA1E83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EA6DC3">
              <w:rPr>
                <w:rFonts w:ascii="Arial" w:eastAsia="Arial" w:hAnsi="Arial" w:cs="Arial"/>
                <w:b/>
                <w:i/>
              </w:rPr>
              <w:t>Minicurso</w:t>
            </w:r>
          </w:p>
          <w:p w:rsidR="00CA1E83" w:rsidRDefault="00CA1E83" w:rsidP="00CA1E83">
            <w:pPr>
              <w:jc w:val="center"/>
              <w:rPr>
                <w:rFonts w:ascii="Arial" w:eastAsia="Arial" w:hAnsi="Arial" w:cs="Arial"/>
              </w:rPr>
            </w:pPr>
            <w:r w:rsidRPr="00EA6DC3">
              <w:rPr>
                <w:rFonts w:ascii="Arial" w:eastAsia="Arial" w:hAnsi="Arial" w:cs="Arial"/>
                <w:b/>
                <w:i/>
              </w:rPr>
              <w:t>Leituras Feministas do século XVIII/XIX e início do XX: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CA1E83" w:rsidRDefault="00CA1E83" w:rsidP="00CA1E83">
            <w:pPr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Olympes</w:t>
            </w:r>
            <w:proofErr w:type="spellEnd"/>
            <w:r>
              <w:rPr>
                <w:rFonts w:ascii="Arial" w:eastAsia="Arial" w:hAnsi="Arial" w:cs="Arial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</w:rPr>
              <w:t>Gouges</w:t>
            </w:r>
            <w:proofErr w:type="spellEnd"/>
            <w:r>
              <w:rPr>
                <w:rFonts w:ascii="Arial" w:eastAsia="Arial" w:hAnsi="Arial" w:cs="Arial"/>
              </w:rPr>
              <w:t xml:space="preserve">, Mary </w:t>
            </w:r>
            <w:proofErr w:type="spellStart"/>
            <w:r>
              <w:rPr>
                <w:rFonts w:ascii="Arial" w:eastAsia="Arial" w:hAnsi="Arial" w:cs="Arial"/>
              </w:rPr>
              <w:t>Wollstonecraft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Sèjounour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Truth</w:t>
            </w:r>
            <w:proofErr w:type="spellEnd"/>
            <w:r>
              <w:rPr>
                <w:rFonts w:ascii="Arial" w:eastAsia="Arial" w:hAnsi="Arial" w:cs="Arial"/>
              </w:rPr>
              <w:t xml:space="preserve">, Flora </w:t>
            </w:r>
            <w:proofErr w:type="spellStart"/>
            <w:r>
              <w:rPr>
                <w:rFonts w:ascii="Arial" w:eastAsia="Arial" w:hAnsi="Arial" w:cs="Arial"/>
              </w:rPr>
              <w:t>Tristán</w:t>
            </w:r>
            <w:proofErr w:type="spellEnd"/>
            <w:r>
              <w:rPr>
                <w:rFonts w:ascii="Arial" w:eastAsia="Arial" w:hAnsi="Arial" w:cs="Arial"/>
              </w:rPr>
              <w:t xml:space="preserve"> e Virginia Woolf</w:t>
            </w:r>
          </w:p>
          <w:p w:rsidR="00CA1E83" w:rsidRDefault="00CA1E83" w:rsidP="00CA1E83">
            <w:pPr>
              <w:jc w:val="center"/>
              <w:rPr>
                <w:rFonts w:ascii="Arial" w:eastAsia="Arial" w:hAnsi="Arial" w:cs="Arial"/>
              </w:rPr>
            </w:pPr>
          </w:p>
          <w:p w:rsidR="00CA1E83" w:rsidRPr="00EA6DC3" w:rsidRDefault="00CA1E83" w:rsidP="00CA1E83">
            <w:pPr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EA6DC3">
              <w:rPr>
                <w:rFonts w:ascii="Arial" w:hAnsi="Arial" w:cs="Arial"/>
                <w:sz w:val="20"/>
                <w:szCs w:val="20"/>
                <w:highlight w:val="white"/>
              </w:rPr>
              <w:t xml:space="preserve">Ministrante: </w:t>
            </w:r>
          </w:p>
          <w:p w:rsidR="00CA1E83" w:rsidRPr="00EA6DC3" w:rsidRDefault="00CA1E83" w:rsidP="00CA1E8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EA6DC3">
              <w:rPr>
                <w:rFonts w:ascii="Arial" w:eastAsia="Arial" w:hAnsi="Arial" w:cs="Arial"/>
                <w:sz w:val="20"/>
                <w:szCs w:val="20"/>
              </w:rPr>
              <w:t xml:space="preserve">Valéria </w:t>
            </w:r>
            <w:proofErr w:type="spellStart"/>
            <w:r w:rsidRPr="00EA6DC3">
              <w:rPr>
                <w:rFonts w:ascii="Arial" w:eastAsia="Arial" w:hAnsi="Arial" w:cs="Arial"/>
                <w:sz w:val="20"/>
                <w:szCs w:val="20"/>
              </w:rPr>
              <w:t>Wilke</w:t>
            </w:r>
            <w:proofErr w:type="spellEnd"/>
            <w:r w:rsidRPr="00EA6DC3">
              <w:rPr>
                <w:rFonts w:ascii="Arial" w:eastAsia="Arial" w:hAnsi="Arial" w:cs="Arial"/>
                <w:sz w:val="20"/>
                <w:szCs w:val="20"/>
              </w:rPr>
              <w:t>/</w:t>
            </w:r>
            <w:proofErr w:type="spellStart"/>
            <w:r w:rsidRPr="00EA6DC3">
              <w:rPr>
                <w:rFonts w:ascii="Arial" w:eastAsia="Arial" w:hAnsi="Arial" w:cs="Arial"/>
                <w:sz w:val="20"/>
                <w:szCs w:val="20"/>
              </w:rPr>
              <w:t>Unirio</w:t>
            </w:r>
            <w:proofErr w:type="spellEnd"/>
            <w:r w:rsidRPr="00EA6DC3"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2" w:type="dxa"/>
          </w:tcPr>
          <w:p w:rsidR="004872C6" w:rsidRPr="00CA1E83" w:rsidRDefault="00213875" w:rsidP="00CA1E83">
            <w:pPr>
              <w:jc w:val="center"/>
              <w:rPr>
                <w:rFonts w:ascii="Arial" w:eastAsia="Arial" w:hAnsi="Arial" w:cs="Arial"/>
                <w:b/>
                <w:highlight w:val="yellow"/>
              </w:rPr>
            </w:pPr>
            <w:r w:rsidRPr="00CA1E83">
              <w:rPr>
                <w:rFonts w:ascii="Arial" w:eastAsia="Arial" w:hAnsi="Arial" w:cs="Arial"/>
                <w:b/>
              </w:rPr>
              <w:t>Comunicações</w:t>
            </w:r>
          </w:p>
        </w:tc>
        <w:tc>
          <w:tcPr>
            <w:tcW w:w="2551" w:type="dxa"/>
          </w:tcPr>
          <w:p w:rsidR="004872C6" w:rsidRPr="00CA1E83" w:rsidRDefault="00213875" w:rsidP="00CA1E83">
            <w:pPr>
              <w:jc w:val="center"/>
              <w:rPr>
                <w:rFonts w:ascii="Arial" w:eastAsia="Arial" w:hAnsi="Arial" w:cs="Arial"/>
                <w:b/>
              </w:rPr>
            </w:pPr>
            <w:r w:rsidRPr="00CA1E83">
              <w:rPr>
                <w:rFonts w:ascii="Arial" w:eastAsia="Arial" w:hAnsi="Arial" w:cs="Arial"/>
                <w:b/>
              </w:rPr>
              <w:t>Comunicações</w:t>
            </w:r>
          </w:p>
        </w:tc>
        <w:tc>
          <w:tcPr>
            <w:tcW w:w="2693" w:type="dxa"/>
          </w:tcPr>
          <w:p w:rsidR="004872C6" w:rsidRPr="00CA1E83" w:rsidRDefault="00213875" w:rsidP="00CA1E83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CA1E83">
              <w:rPr>
                <w:rFonts w:ascii="Arial" w:eastAsia="Arial" w:hAnsi="Arial" w:cs="Arial"/>
                <w:b/>
                <w:i/>
              </w:rPr>
              <w:t>Roda de Conversa</w:t>
            </w:r>
          </w:p>
          <w:p w:rsidR="004872C6" w:rsidRPr="00CA1E83" w:rsidRDefault="00213875" w:rsidP="00CA1E83">
            <w:pPr>
              <w:jc w:val="center"/>
              <w:rPr>
                <w:rFonts w:ascii="Arial" w:eastAsia="Arial" w:hAnsi="Arial" w:cs="Arial"/>
                <w:b/>
                <w:i/>
                <w:color w:val="000000"/>
              </w:rPr>
            </w:pPr>
            <w:r w:rsidRPr="00CA1E83">
              <w:rPr>
                <w:rFonts w:ascii="Arial" w:eastAsia="Arial" w:hAnsi="Arial" w:cs="Arial"/>
                <w:b/>
                <w:i/>
                <w:color w:val="000000"/>
              </w:rPr>
              <w:t>Experiências de ensino de filosofia</w:t>
            </w:r>
          </w:p>
          <w:p w:rsidR="004872C6" w:rsidRDefault="004872C6" w:rsidP="00EA6DC3">
            <w:pPr>
              <w:rPr>
                <w:rFonts w:ascii="Arial" w:eastAsia="Arial" w:hAnsi="Arial" w:cs="Arial"/>
                <w:b/>
                <w:color w:val="000000"/>
              </w:rPr>
            </w:pPr>
          </w:p>
          <w:p w:rsidR="00CA1E83" w:rsidRPr="00CA1E83" w:rsidRDefault="00CA1E83" w:rsidP="00EA6DC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A1E83">
              <w:rPr>
                <w:rFonts w:ascii="Arial" w:eastAsia="Arial" w:hAnsi="Arial" w:cs="Arial"/>
                <w:color w:val="000000"/>
                <w:sz w:val="20"/>
                <w:szCs w:val="20"/>
              </w:rPr>
              <w:t>Integrantes:</w:t>
            </w:r>
          </w:p>
          <w:p w:rsidR="004872C6" w:rsidRDefault="00213875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CA1E8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Juliano </w:t>
            </w:r>
            <w:r w:rsidRPr="00CA1E83">
              <w:rPr>
                <w:rFonts w:ascii="Arial" w:eastAsia="Arial" w:hAnsi="Arial" w:cs="Arial"/>
                <w:color w:val="000000"/>
                <w:sz w:val="20"/>
                <w:szCs w:val="20"/>
              </w:rPr>
              <w:t>dos Santos/IFMT</w:t>
            </w:r>
          </w:p>
          <w:p w:rsidR="00CA1E83" w:rsidRPr="00CA1E83" w:rsidRDefault="00CA1E83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4872C6" w:rsidRPr="00CA1E83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CA1E83">
              <w:rPr>
                <w:rFonts w:ascii="Arial" w:eastAsia="Arial" w:hAnsi="Arial" w:cs="Arial"/>
                <w:sz w:val="20"/>
                <w:szCs w:val="20"/>
              </w:rPr>
              <w:t>Rogério Gonçalves e Silva/SEDUC-MT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3D035F" w:rsidRDefault="00213875" w:rsidP="003D035F">
            <w:pPr>
              <w:jc w:val="center"/>
              <w:rPr>
                <w:rFonts w:ascii="Arial" w:eastAsia="Arial" w:hAnsi="Arial" w:cs="Arial"/>
                <w:i/>
              </w:rPr>
            </w:pPr>
            <w:r w:rsidRPr="00CA1E83">
              <w:rPr>
                <w:rFonts w:ascii="Arial" w:eastAsia="Arial" w:hAnsi="Arial" w:cs="Arial"/>
                <w:b/>
                <w:i/>
              </w:rPr>
              <w:t>Lançamento do livro</w:t>
            </w:r>
            <w:r>
              <w:rPr>
                <w:rFonts w:ascii="Arial" w:eastAsia="Arial" w:hAnsi="Arial" w:cs="Arial"/>
                <w:i/>
              </w:rPr>
              <w:t xml:space="preserve"> “Ensino humanizado: filosofia para estudantes em situação de vulnerabil</w:t>
            </w:r>
            <w:bookmarkStart w:id="0" w:name="_GoBack"/>
            <w:bookmarkEnd w:id="0"/>
            <w:r>
              <w:rPr>
                <w:rFonts w:ascii="Arial" w:eastAsia="Arial" w:hAnsi="Arial" w:cs="Arial"/>
                <w:i/>
              </w:rPr>
              <w:t>idade”</w:t>
            </w:r>
          </w:p>
          <w:p w:rsidR="004872C6" w:rsidRDefault="00213875" w:rsidP="003D035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(Rogério Gonçalves e Silva)</w:t>
            </w:r>
          </w:p>
        </w:tc>
      </w:tr>
      <w:tr w:rsidR="004872C6" w:rsidTr="00BA7214">
        <w:tc>
          <w:tcPr>
            <w:tcW w:w="1838" w:type="dxa"/>
            <w:shd w:val="clear" w:color="auto" w:fill="A6A6A6"/>
          </w:tcPr>
          <w:p w:rsidR="004872C6" w:rsidRDefault="00213875" w:rsidP="00875385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Intervalo</w:t>
            </w:r>
          </w:p>
        </w:tc>
        <w:tc>
          <w:tcPr>
            <w:tcW w:w="2552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2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  <w:highlight w:val="yellow"/>
              </w:rPr>
            </w:pPr>
          </w:p>
        </w:tc>
        <w:tc>
          <w:tcPr>
            <w:tcW w:w="2551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693" w:type="dxa"/>
            <w:shd w:val="clear" w:color="auto" w:fill="A6A6A6"/>
          </w:tcPr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</w:tr>
      <w:tr w:rsidR="004872C6" w:rsidTr="00BA7214">
        <w:tc>
          <w:tcPr>
            <w:tcW w:w="1838" w:type="dxa"/>
          </w:tcPr>
          <w:p w:rsidR="004872C6" w:rsidRDefault="00213875" w:rsidP="00EA6D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19:00 – 22:00</w:t>
            </w:r>
          </w:p>
        </w:tc>
        <w:tc>
          <w:tcPr>
            <w:tcW w:w="2552" w:type="dxa"/>
          </w:tcPr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Mesa redonda</w:t>
            </w:r>
          </w:p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  <w:color w:val="000000"/>
              </w:rPr>
            </w:pPr>
            <w:r w:rsidRPr="003D035F">
              <w:rPr>
                <w:rFonts w:ascii="Arial" w:eastAsia="Arial" w:hAnsi="Arial" w:cs="Arial"/>
                <w:b/>
                <w:i/>
                <w:color w:val="000000"/>
              </w:rPr>
              <w:t>Filosofia</w:t>
            </w:r>
            <w:r w:rsidRPr="003D035F">
              <w:rPr>
                <w:rFonts w:ascii="Arial" w:eastAsia="Arial" w:hAnsi="Arial" w:cs="Arial"/>
                <w:b/>
                <w:i/>
              </w:rPr>
              <w:t xml:space="preserve"> e</w:t>
            </w:r>
            <w:r w:rsidRPr="003D035F">
              <w:rPr>
                <w:rFonts w:ascii="Arial" w:eastAsia="Arial" w:hAnsi="Arial" w:cs="Arial"/>
                <w:b/>
                <w:i/>
                <w:color w:val="000000"/>
              </w:rPr>
              <w:t xml:space="preserve"> Gênero</w:t>
            </w:r>
          </w:p>
          <w:p w:rsidR="003D035F" w:rsidRDefault="003D035F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4872C6" w:rsidRPr="003D035F" w:rsidRDefault="00213875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Palestrantes:</w:t>
            </w:r>
          </w:p>
          <w:p w:rsidR="004872C6" w:rsidRPr="003D035F" w:rsidRDefault="00213875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Valéria </w:t>
            </w:r>
            <w:proofErr w:type="spellStart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Wilke</w:t>
            </w:r>
            <w:proofErr w:type="spellEnd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Unirio</w:t>
            </w:r>
            <w:proofErr w:type="spellEnd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  <w:p w:rsidR="003D035F" w:rsidRDefault="003D035F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4872C6" w:rsidRPr="003D035F" w:rsidRDefault="00213875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Priscilla </w:t>
            </w:r>
            <w:proofErr w:type="spellStart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Stuardt</w:t>
            </w:r>
            <w:proofErr w:type="spellEnd"/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/UFMT</w:t>
            </w:r>
          </w:p>
          <w:p w:rsidR="003D035F" w:rsidRDefault="003D035F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4872C6" w:rsidRPr="003D035F" w:rsidRDefault="00213875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Beatriz </w:t>
            </w: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Marques/UFMT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551" w:type="dxa"/>
          </w:tcPr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Mesa redonda</w:t>
            </w:r>
          </w:p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Política, Estado e Formação</w:t>
            </w:r>
          </w:p>
          <w:p w:rsidR="004872C6" w:rsidRDefault="004872C6" w:rsidP="00EA6DC3">
            <w:pPr>
              <w:rPr>
                <w:rFonts w:ascii="Arial" w:eastAsia="Arial" w:hAnsi="Arial" w:cs="Arial"/>
                <w:b/>
              </w:rPr>
            </w:pPr>
          </w:p>
          <w:p w:rsidR="004872C6" w:rsidRPr="003D035F" w:rsidRDefault="00213875" w:rsidP="00EA6DC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>Palestrantes:</w:t>
            </w:r>
          </w:p>
          <w:p w:rsidR="004872C6" w:rsidRPr="003D035F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 xml:space="preserve">Roberto </w:t>
            </w:r>
            <w:r w:rsidRPr="003D035F">
              <w:rPr>
                <w:rFonts w:ascii="Arial" w:eastAsia="Arial" w:hAnsi="Arial" w:cs="Arial"/>
                <w:sz w:val="20"/>
                <w:szCs w:val="20"/>
              </w:rPr>
              <w:t>Freire/UFMT</w:t>
            </w:r>
          </w:p>
          <w:p w:rsidR="003D035F" w:rsidRDefault="003D035F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872C6" w:rsidRDefault="00213875" w:rsidP="00EA6DC3">
            <w:pPr>
              <w:rPr>
                <w:rFonts w:ascii="Arial" w:eastAsia="Arial" w:hAnsi="Arial" w:cs="Arial"/>
              </w:rPr>
            </w:pPr>
            <w:proofErr w:type="spellStart"/>
            <w:r w:rsidRPr="003D035F">
              <w:rPr>
                <w:rFonts w:ascii="Arial" w:eastAsia="Arial" w:hAnsi="Arial" w:cs="Arial"/>
                <w:sz w:val="20"/>
                <w:szCs w:val="20"/>
              </w:rPr>
              <w:t>Verrah</w:t>
            </w:r>
            <w:proofErr w:type="spellEnd"/>
            <w:r w:rsidRPr="003D035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3D035F">
              <w:rPr>
                <w:rFonts w:ascii="Arial" w:eastAsia="Arial" w:hAnsi="Arial" w:cs="Arial"/>
                <w:sz w:val="20"/>
                <w:szCs w:val="20"/>
              </w:rPr>
              <w:t>Chamma</w:t>
            </w:r>
            <w:proofErr w:type="spellEnd"/>
            <w:r w:rsidRPr="003D035F">
              <w:rPr>
                <w:rFonts w:ascii="Arial" w:eastAsia="Arial" w:hAnsi="Arial" w:cs="Arial"/>
                <w:sz w:val="20"/>
                <w:szCs w:val="20"/>
              </w:rPr>
              <w:t>/UFAM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4872C6" w:rsidRDefault="003D035F" w:rsidP="003D035F">
            <w:pPr>
              <w:jc w:val="center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Homenagem ao professor </w:t>
            </w:r>
            <w:r w:rsidR="00213875">
              <w:rPr>
                <w:rFonts w:ascii="Arial" w:eastAsia="Arial" w:hAnsi="Arial" w:cs="Arial"/>
                <w:i/>
              </w:rPr>
              <w:t>Roberto</w:t>
            </w:r>
            <w:r>
              <w:rPr>
                <w:rFonts w:ascii="Arial" w:eastAsia="Arial" w:hAnsi="Arial" w:cs="Arial"/>
                <w:i/>
              </w:rPr>
              <w:t xml:space="preserve"> de Barros Freire</w:t>
            </w:r>
          </w:p>
        </w:tc>
        <w:tc>
          <w:tcPr>
            <w:tcW w:w="2552" w:type="dxa"/>
          </w:tcPr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M</w:t>
            </w:r>
            <w:r w:rsidRPr="003D035F">
              <w:rPr>
                <w:rFonts w:ascii="Arial" w:eastAsia="Arial" w:hAnsi="Arial" w:cs="Arial"/>
                <w:b/>
                <w:i/>
              </w:rPr>
              <w:t>esa redonda Filosofia e Ciências</w:t>
            </w:r>
          </w:p>
          <w:p w:rsidR="003D035F" w:rsidRDefault="003D035F" w:rsidP="00EA6DC3">
            <w:pPr>
              <w:rPr>
                <w:rFonts w:ascii="Arial" w:eastAsia="Arial" w:hAnsi="Arial" w:cs="Arial"/>
              </w:rPr>
            </w:pPr>
          </w:p>
          <w:p w:rsidR="004872C6" w:rsidRPr="003D035F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>Palestrantes:</w:t>
            </w:r>
          </w:p>
          <w:p w:rsidR="004872C6" w:rsidRPr="003D035F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bookmarkStart w:id="1" w:name="_heading=h.gjdgxs" w:colFirst="0" w:colLast="0"/>
            <w:bookmarkEnd w:id="1"/>
            <w:r w:rsidRPr="003D035F">
              <w:rPr>
                <w:rFonts w:ascii="Arial" w:eastAsia="Arial" w:hAnsi="Arial" w:cs="Arial"/>
                <w:sz w:val="20"/>
                <w:szCs w:val="20"/>
              </w:rPr>
              <w:t>Fábio Almeida/UFG</w:t>
            </w:r>
          </w:p>
          <w:p w:rsidR="004872C6" w:rsidRPr="003D035F" w:rsidRDefault="004872C6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bookmarkStart w:id="2" w:name="_heading=h.8j8vkxlytp5y" w:colFirst="0" w:colLast="0"/>
            <w:bookmarkEnd w:id="2"/>
          </w:p>
          <w:p w:rsidR="004872C6" w:rsidRDefault="00213875" w:rsidP="00EA6DC3">
            <w:pPr>
              <w:rPr>
                <w:rFonts w:ascii="Arial" w:eastAsia="Arial" w:hAnsi="Arial" w:cs="Arial"/>
              </w:rPr>
            </w:pPr>
            <w:bookmarkStart w:id="3" w:name="_heading=h.j6av1hwhgaa7" w:colFirst="0" w:colLast="0"/>
            <w:bookmarkEnd w:id="3"/>
            <w:r w:rsidRPr="003D035F">
              <w:rPr>
                <w:rFonts w:ascii="Arial" w:eastAsia="Arial" w:hAnsi="Arial" w:cs="Arial"/>
                <w:sz w:val="20"/>
                <w:szCs w:val="20"/>
              </w:rPr>
              <w:t>Breno Santos/UFMT</w:t>
            </w:r>
          </w:p>
        </w:tc>
        <w:tc>
          <w:tcPr>
            <w:tcW w:w="2551" w:type="dxa"/>
          </w:tcPr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Mesa redonda</w:t>
            </w:r>
          </w:p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  <w:color w:val="000000"/>
              </w:rPr>
            </w:pPr>
            <w:r w:rsidRPr="003D035F">
              <w:rPr>
                <w:rFonts w:ascii="Arial" w:eastAsia="Arial" w:hAnsi="Arial" w:cs="Arial"/>
                <w:b/>
                <w:i/>
                <w:color w:val="000000"/>
              </w:rPr>
              <w:t xml:space="preserve">Educação, </w:t>
            </w:r>
            <w:proofErr w:type="spellStart"/>
            <w:r w:rsidRPr="003D035F">
              <w:rPr>
                <w:rFonts w:ascii="Arial" w:eastAsia="Arial" w:hAnsi="Arial" w:cs="Arial"/>
                <w:b/>
                <w:i/>
                <w:color w:val="000000"/>
              </w:rPr>
              <w:t>Interculturalidade</w:t>
            </w:r>
            <w:proofErr w:type="spellEnd"/>
            <w:r w:rsidRPr="003D035F">
              <w:rPr>
                <w:rFonts w:ascii="Arial" w:eastAsia="Arial" w:hAnsi="Arial" w:cs="Arial"/>
                <w:b/>
                <w:i/>
                <w:color w:val="000000"/>
              </w:rPr>
              <w:t xml:space="preserve"> e Libertação</w:t>
            </w:r>
          </w:p>
          <w:p w:rsidR="004872C6" w:rsidRDefault="004872C6" w:rsidP="00EA6DC3">
            <w:pPr>
              <w:rPr>
                <w:rFonts w:ascii="Arial" w:eastAsia="Arial" w:hAnsi="Arial" w:cs="Arial"/>
                <w:b/>
                <w:color w:val="000000"/>
              </w:rPr>
            </w:pPr>
          </w:p>
          <w:p w:rsidR="003D035F" w:rsidRPr="003D035F" w:rsidRDefault="003D035F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>Palestrantes:</w:t>
            </w:r>
          </w:p>
          <w:p w:rsidR="004872C6" w:rsidRPr="003D035F" w:rsidRDefault="00213875" w:rsidP="00EA6DC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Ofél</w:t>
            </w:r>
            <w:r w:rsidR="003D035F"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ia</w:t>
            </w: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Marcondes/IFSP</w:t>
            </w:r>
          </w:p>
          <w:p w:rsidR="003D035F" w:rsidRPr="003D035F" w:rsidRDefault="003D035F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4872C6" w:rsidRPr="003D035F" w:rsidRDefault="003D035F" w:rsidP="00EA6D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Lúcio</w:t>
            </w:r>
            <w:r w:rsidR="00213875"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Marques/UFTM 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3D035F" w:rsidRDefault="003D035F" w:rsidP="00EA6DC3">
            <w:pPr>
              <w:rPr>
                <w:rFonts w:ascii="Arial" w:eastAsia="Arial" w:hAnsi="Arial" w:cs="Arial"/>
              </w:rPr>
            </w:pPr>
          </w:p>
        </w:tc>
        <w:tc>
          <w:tcPr>
            <w:tcW w:w="2693" w:type="dxa"/>
          </w:tcPr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Café Filosófico</w:t>
            </w:r>
          </w:p>
          <w:p w:rsidR="004872C6" w:rsidRPr="003D035F" w:rsidRDefault="00213875" w:rsidP="003D035F">
            <w:pPr>
              <w:jc w:val="center"/>
              <w:rPr>
                <w:rFonts w:ascii="Arial" w:eastAsia="Arial" w:hAnsi="Arial" w:cs="Arial"/>
                <w:b/>
                <w:i/>
              </w:rPr>
            </w:pPr>
            <w:r w:rsidRPr="003D035F">
              <w:rPr>
                <w:rFonts w:ascii="Arial" w:eastAsia="Arial" w:hAnsi="Arial" w:cs="Arial"/>
                <w:b/>
                <w:i/>
              </w:rPr>
              <w:t>Filosofia e Literatura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3D035F" w:rsidRPr="003D035F" w:rsidRDefault="003D035F" w:rsidP="00EA6DC3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color w:val="000000"/>
                <w:sz w:val="20"/>
                <w:szCs w:val="20"/>
              </w:rPr>
              <w:t>Integrantes:</w:t>
            </w:r>
          </w:p>
          <w:p w:rsidR="004872C6" w:rsidRPr="003D035F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>Alécio Donizete/UFMT</w:t>
            </w:r>
          </w:p>
          <w:p w:rsidR="004872C6" w:rsidRPr="003D035F" w:rsidRDefault="004872C6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4872C6" w:rsidRPr="003D035F" w:rsidRDefault="00213875" w:rsidP="00EA6DC3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3D035F">
              <w:rPr>
                <w:rFonts w:ascii="Arial" w:eastAsia="Arial" w:hAnsi="Arial" w:cs="Arial"/>
                <w:sz w:val="20"/>
                <w:szCs w:val="20"/>
              </w:rPr>
              <w:t xml:space="preserve">Sara </w:t>
            </w:r>
            <w:proofErr w:type="spellStart"/>
            <w:r w:rsidRPr="003D035F">
              <w:rPr>
                <w:rFonts w:ascii="Arial" w:eastAsia="Arial" w:hAnsi="Arial" w:cs="Arial"/>
                <w:sz w:val="20"/>
                <w:szCs w:val="20"/>
              </w:rPr>
              <w:t>Pozzer</w:t>
            </w:r>
            <w:proofErr w:type="spellEnd"/>
            <w:r w:rsidRPr="003D035F">
              <w:rPr>
                <w:rFonts w:ascii="Arial" w:eastAsia="Arial" w:hAnsi="Arial" w:cs="Arial"/>
                <w:sz w:val="20"/>
                <w:szCs w:val="20"/>
              </w:rPr>
              <w:t>/UFMT</w:t>
            </w:r>
          </w:p>
          <w:p w:rsidR="004872C6" w:rsidRDefault="004872C6" w:rsidP="00EA6DC3">
            <w:pPr>
              <w:rPr>
                <w:rFonts w:ascii="Arial" w:eastAsia="Arial" w:hAnsi="Arial" w:cs="Arial"/>
              </w:rPr>
            </w:pPr>
          </w:p>
          <w:p w:rsidR="004872C6" w:rsidRDefault="004872C6" w:rsidP="00EA6DC3">
            <w:pPr>
              <w:rPr>
                <w:rFonts w:ascii="Arial" w:eastAsia="Arial" w:hAnsi="Arial" w:cs="Arial"/>
                <w:highlight w:val="yellow"/>
              </w:rPr>
            </w:pPr>
          </w:p>
        </w:tc>
      </w:tr>
    </w:tbl>
    <w:p w:rsidR="004872C6" w:rsidRDefault="004872C6"/>
    <w:p w:rsidR="004872C6" w:rsidRDefault="004872C6">
      <w:pPr>
        <w:rPr>
          <w:rFonts w:ascii="Arial" w:eastAsia="Arial" w:hAnsi="Arial" w:cs="Arial"/>
        </w:rPr>
      </w:pPr>
    </w:p>
    <w:sectPr w:rsidR="004872C6" w:rsidSect="00423401">
      <w:pgSz w:w="16838" w:h="11906" w:orient="landscape"/>
      <w:pgMar w:top="1701" w:right="1417" w:bottom="1701" w:left="99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2C6"/>
    <w:rsid w:val="00213875"/>
    <w:rsid w:val="003D035F"/>
    <w:rsid w:val="00423401"/>
    <w:rsid w:val="004872C6"/>
    <w:rsid w:val="00875385"/>
    <w:rsid w:val="00BA7214"/>
    <w:rsid w:val="00CA1E83"/>
    <w:rsid w:val="00EA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2DC11"/>
  <w15:docId w15:val="{1F1F334A-97D7-4D75-8228-D19C7BA46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39"/>
    <w:rsid w:val="00E66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66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tWtTRxBZsqMKtZ2nxz16OTlgsg==">CgMxLjAyCGguZ2pkZ3hzMg5oLjhqOHZreGx5dHA1eTIOaC5qNmF2MWh3aGdhYTc4AHIhMUhFSTVfTVJNbmoxSDhTMWFLRjdKSndtVXdveUN6bmFR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UFMT</dc:creator>
  <cp:lastModifiedBy>UFMT</cp:lastModifiedBy>
  <cp:revision>2</cp:revision>
  <dcterms:created xsi:type="dcterms:W3CDTF">2024-08-22T19:12:00Z</dcterms:created>
  <dcterms:modified xsi:type="dcterms:W3CDTF">2024-08-22T19:12:00Z</dcterms:modified>
</cp:coreProperties>
</file>